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23446" w14:textId="531B3189" w:rsidR="00DE5754" w:rsidRDefault="002407D7">
      <w:r w:rsidRPr="002407D7">
        <w:rPr>
          <w:rFonts w:hint="eastAsia"/>
        </w:rPr>
        <w:t>タイにて「</w:t>
      </w:r>
      <w:r>
        <w:rPr>
          <w:rFonts w:hint="eastAsia"/>
        </w:rPr>
        <w:t>食品安全セミナー</w:t>
      </w:r>
      <w:r w:rsidRPr="002407D7">
        <w:t>」を開催しました</w:t>
      </w:r>
    </w:p>
    <w:p w14:paraId="40083E56" w14:textId="77777777" w:rsidR="00134400" w:rsidRDefault="00134400"/>
    <w:p w14:paraId="62B399F0" w14:textId="00766E82" w:rsidR="00134400" w:rsidRDefault="00134400" w:rsidP="00134400">
      <w:pPr>
        <w:jc w:val="right"/>
        <w:rPr>
          <w:rFonts w:hint="eastAsia"/>
        </w:rPr>
      </w:pPr>
      <w:r>
        <w:rPr>
          <w:rFonts w:hint="eastAsia"/>
        </w:rPr>
        <w:t>活動報告・その他</w:t>
      </w:r>
    </w:p>
    <w:p w14:paraId="4F10F2BF" w14:textId="77777777" w:rsidR="002407D7" w:rsidRDefault="002407D7"/>
    <w:p w14:paraId="55C23017" w14:textId="75DB4C32" w:rsidR="002407D7" w:rsidRDefault="00FF0237" w:rsidP="00B27747">
      <w:pPr>
        <w:jc w:val="left"/>
      </w:pPr>
      <w:r>
        <w:rPr>
          <w:rFonts w:hint="eastAsia"/>
        </w:rPr>
        <w:t>一般財団法人食品安全マネジメント協会（</w:t>
      </w:r>
      <w:r>
        <w:t>JFSM</w:t>
      </w:r>
      <w:r>
        <w:rPr>
          <w:rFonts w:hint="eastAsia"/>
        </w:rPr>
        <w:t>）</w:t>
      </w:r>
      <w:r>
        <w:t>は、2025年</w:t>
      </w:r>
      <w:r>
        <w:rPr>
          <w:rFonts w:hint="eastAsia"/>
        </w:rPr>
        <w:t>9</w:t>
      </w:r>
      <w:r>
        <w:t>月2日</w:t>
      </w:r>
      <w:r w:rsidR="00EB19CB">
        <w:rPr>
          <w:rFonts w:hint="eastAsia"/>
        </w:rPr>
        <w:t>、</w:t>
      </w:r>
      <w:r>
        <w:t>タイ・バンコク</w:t>
      </w:r>
      <w:r>
        <w:rPr>
          <w:rFonts w:hint="eastAsia"/>
        </w:rPr>
        <w:t>にて</w:t>
      </w:r>
      <w:r>
        <w:t>「食品安全</w:t>
      </w:r>
      <w:r>
        <w:rPr>
          <w:rFonts w:hint="eastAsia"/>
        </w:rPr>
        <w:t>セミナー</w:t>
      </w:r>
      <w:r>
        <w:t>」を開催しました。</w:t>
      </w:r>
      <w:r w:rsidR="00EB19CB" w:rsidRPr="00EB19CB">
        <w:rPr>
          <w:rFonts w:hint="eastAsia"/>
        </w:rPr>
        <w:t>本セミナーは現地会場とオンラインのハイブリッド形式で実施され、</w:t>
      </w:r>
      <w:r w:rsidR="00B27747" w:rsidRPr="00B27747">
        <w:rPr>
          <w:rFonts w:hint="eastAsia"/>
        </w:rPr>
        <w:t>会場に</w:t>
      </w:r>
      <w:r w:rsidR="00EB19CB">
        <w:rPr>
          <w:rFonts w:hint="eastAsia"/>
        </w:rPr>
        <w:t>は</w:t>
      </w:r>
      <w:r w:rsidR="00B27747" w:rsidRPr="00B27747">
        <w:rPr>
          <w:rFonts w:hint="eastAsia"/>
        </w:rPr>
        <w:t>約</w:t>
      </w:r>
      <w:r w:rsidR="00B27747" w:rsidRPr="00B27747">
        <w:t>50名、オンラインに</w:t>
      </w:r>
      <w:r w:rsidR="00EB19CB">
        <w:rPr>
          <w:rFonts w:hint="eastAsia"/>
        </w:rPr>
        <w:t>は</w:t>
      </w:r>
      <w:r w:rsidR="00B27747" w:rsidRPr="00B27747">
        <w:t>約180名の方々にご参加いただきました。</w:t>
      </w:r>
    </w:p>
    <w:p w14:paraId="44468C2E" w14:textId="01866E73" w:rsidR="002407D7" w:rsidRDefault="002407D7" w:rsidP="002407D7"/>
    <w:p w14:paraId="3698FEC1" w14:textId="6D52C078" w:rsidR="002407D7" w:rsidRDefault="00134400" w:rsidP="002407D7">
      <w:r>
        <w:rPr>
          <w:noProof/>
        </w:rPr>
        <w:drawing>
          <wp:inline distT="0" distB="0" distL="0" distR="0" wp14:anchorId="1AAEA120" wp14:editId="2B22336E">
            <wp:extent cx="5187950" cy="3171702"/>
            <wp:effectExtent l="0" t="0" r="0" b="0"/>
            <wp:docPr id="92437424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374243" name="図 92437424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9347" cy="3172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88D8F" w14:textId="1D47CFFA" w:rsidR="002407D7" w:rsidRDefault="002407D7" w:rsidP="002407D7"/>
    <w:p w14:paraId="619C5464" w14:textId="077D5F52" w:rsidR="002407D7" w:rsidRDefault="002407D7" w:rsidP="002407D7">
      <w:r>
        <w:rPr>
          <w:rFonts w:hint="eastAsia"/>
        </w:rPr>
        <w:t>本セミナーはタイ</w:t>
      </w:r>
      <w:r w:rsidR="00FF0237">
        <w:rPr>
          <w:rFonts w:hint="eastAsia"/>
        </w:rPr>
        <w:t>初</w:t>
      </w:r>
      <w:r>
        <w:rPr>
          <w:rFonts w:hint="eastAsia"/>
        </w:rPr>
        <w:t>の</w:t>
      </w:r>
      <w:r w:rsidR="00FF0237">
        <w:rPr>
          <w:rFonts w:hint="eastAsia"/>
        </w:rPr>
        <w:t>JFS規格監査会社と</w:t>
      </w:r>
      <w:r w:rsidR="00EB19CB">
        <w:rPr>
          <w:rFonts w:hint="eastAsia"/>
        </w:rPr>
        <w:t>して登録された</w:t>
      </w:r>
      <w:r>
        <w:t>International Certification and Compliance Co., Ltd.社</w:t>
      </w:r>
      <w:r w:rsidR="000710DA">
        <w:rPr>
          <w:rFonts w:hint="eastAsia"/>
        </w:rPr>
        <w:t>（ICC）</w:t>
      </w:r>
      <w:r w:rsidR="00FF0237">
        <w:rPr>
          <w:rFonts w:hint="eastAsia"/>
        </w:rPr>
        <w:t>との共催</w:t>
      </w:r>
      <w:r w:rsidR="00EB19CB">
        <w:rPr>
          <w:rFonts w:hint="eastAsia"/>
        </w:rPr>
        <w:t>により実現</w:t>
      </w:r>
      <w:r w:rsidR="00B27747">
        <w:t>しました。</w:t>
      </w:r>
      <w:r w:rsidR="000710DA">
        <w:rPr>
          <w:rFonts w:hint="eastAsia"/>
        </w:rPr>
        <w:t>JFS規格の</w:t>
      </w:r>
      <w:r w:rsidR="00EB19CB">
        <w:rPr>
          <w:rFonts w:hint="eastAsia"/>
        </w:rPr>
        <w:t>概要</w:t>
      </w:r>
      <w:r w:rsidR="000710DA">
        <w:rPr>
          <w:rFonts w:hint="eastAsia"/>
        </w:rPr>
        <w:t>やICCの事業紹介</w:t>
      </w:r>
      <w:r w:rsidR="00B27747">
        <w:t>に加え</w:t>
      </w:r>
      <w:r w:rsidR="000710DA">
        <w:rPr>
          <w:rFonts w:hint="eastAsia"/>
        </w:rPr>
        <w:t>、</w:t>
      </w:r>
      <w:r w:rsidR="006D6F6C">
        <w:t>タイ農業・協同組合省傘下の国家機関であるACFS（</w:t>
      </w:r>
      <w:r w:rsidR="006D6F6C">
        <w:rPr>
          <w:rFonts w:hint="eastAsia"/>
        </w:rPr>
        <w:t>タイ</w:t>
      </w:r>
      <w:r w:rsidR="006D6F6C">
        <w:t>農産品・食品規格局</w:t>
      </w:r>
      <w:r w:rsidR="00B27747">
        <w:rPr>
          <w:rFonts w:hint="eastAsia"/>
        </w:rPr>
        <w:t>）</w:t>
      </w:r>
      <w:r w:rsidR="006D6F6C">
        <w:rPr>
          <w:rFonts w:hint="eastAsia"/>
        </w:rPr>
        <w:t>による</w:t>
      </w:r>
      <w:r w:rsidR="00B27747">
        <w:t>適合性評価制度の</w:t>
      </w:r>
      <w:r w:rsidR="006D6F6C">
        <w:rPr>
          <w:rFonts w:hint="eastAsia"/>
        </w:rPr>
        <w:t>解説や、</w:t>
      </w:r>
      <w:r w:rsidR="000710DA" w:rsidRPr="000710DA">
        <w:rPr>
          <w:rFonts w:hint="eastAsia"/>
        </w:rPr>
        <w:t>台湾の食品認証プログラム</w:t>
      </w:r>
      <w:r w:rsidR="000710DA">
        <w:rPr>
          <w:rFonts w:hint="eastAsia"/>
        </w:rPr>
        <w:t>オーナーである</w:t>
      </w:r>
      <w:r w:rsidR="000710DA" w:rsidRPr="000710DA">
        <w:rPr>
          <w:rFonts w:hint="eastAsia"/>
        </w:rPr>
        <w:t>台灣優良食品發展協會</w:t>
      </w:r>
      <w:r w:rsidR="000710DA" w:rsidRPr="000710DA">
        <w:t>(TQFA)</w:t>
      </w:r>
      <w:r w:rsidR="00B27747" w:rsidRPr="00B27747">
        <w:t xml:space="preserve"> </w:t>
      </w:r>
      <w:r w:rsidR="00B27747">
        <w:t>から</w:t>
      </w:r>
      <w:r w:rsidR="00EB19CB">
        <w:rPr>
          <w:rFonts w:hint="eastAsia"/>
        </w:rPr>
        <w:t>は</w:t>
      </w:r>
      <w:r w:rsidR="00B27747">
        <w:t>、</w:t>
      </w:r>
      <w:r w:rsidR="000710DA">
        <w:rPr>
          <w:rFonts w:hint="eastAsia"/>
        </w:rPr>
        <w:t>JFS-B Plus規格と台湾のTQF-B Plus規格の相互承認を活用した日本・タイ・台湾</w:t>
      </w:r>
      <w:r w:rsidR="00EB19CB">
        <w:rPr>
          <w:rFonts w:hint="eastAsia"/>
        </w:rPr>
        <w:t>三国間</w:t>
      </w:r>
      <w:r w:rsidR="000710DA">
        <w:rPr>
          <w:rFonts w:hint="eastAsia"/>
        </w:rPr>
        <w:t>の市場</w:t>
      </w:r>
      <w:r w:rsidR="006D6F6C">
        <w:rPr>
          <w:rFonts w:hint="eastAsia"/>
        </w:rPr>
        <w:t>参入</w:t>
      </w:r>
      <w:r w:rsidR="00B27747">
        <w:rPr>
          <w:rFonts w:hint="eastAsia"/>
        </w:rPr>
        <w:t>における</w:t>
      </w:r>
      <w:r w:rsidR="006D6F6C">
        <w:rPr>
          <w:rFonts w:hint="eastAsia"/>
        </w:rPr>
        <w:t>優位性について</w:t>
      </w:r>
      <w:r w:rsidR="00B27747">
        <w:rPr>
          <w:rFonts w:hint="eastAsia"/>
        </w:rPr>
        <w:t>の</w:t>
      </w:r>
      <w:r w:rsidR="006D6F6C">
        <w:rPr>
          <w:rFonts w:hint="eastAsia"/>
        </w:rPr>
        <w:t>紹介</w:t>
      </w:r>
      <w:r w:rsidR="008F2F9A">
        <w:rPr>
          <w:rFonts w:hint="eastAsia"/>
        </w:rPr>
        <w:t>が</w:t>
      </w:r>
      <w:r w:rsidR="00EB19CB">
        <w:rPr>
          <w:rFonts w:hint="eastAsia"/>
        </w:rPr>
        <w:t>ありました</w:t>
      </w:r>
      <w:r w:rsidR="006D6F6C">
        <w:rPr>
          <w:rFonts w:hint="eastAsia"/>
        </w:rPr>
        <w:t>。</w:t>
      </w:r>
    </w:p>
    <w:p w14:paraId="2389AE99" w14:textId="77777777" w:rsidR="00A45B67" w:rsidRDefault="00A45B67" w:rsidP="002407D7"/>
    <w:p w14:paraId="15C3F83E" w14:textId="4B4A93CB" w:rsidR="002407D7" w:rsidRDefault="00A45B67" w:rsidP="002407D7">
      <w:r>
        <w:t>セミナー冒頭</w:t>
      </w:r>
      <w:r w:rsidR="00EB19CB">
        <w:rPr>
          <w:rFonts w:hint="eastAsia"/>
        </w:rPr>
        <w:t>で</w:t>
      </w:r>
      <w:r>
        <w:t>は、ICCがタイ初のJFS規格監査会社として登録されたことを記念するセレモニー</w:t>
      </w:r>
      <w:r w:rsidR="00EB19CB">
        <w:rPr>
          <w:rFonts w:hint="eastAsia"/>
        </w:rPr>
        <w:t>も</w:t>
      </w:r>
      <w:r>
        <w:t>行われ、日本・タイ・台湾の関係機関代表より、食品安全分野における</w:t>
      </w:r>
      <w:r w:rsidR="00EB19CB">
        <w:rPr>
          <w:rFonts w:hint="eastAsia"/>
        </w:rPr>
        <w:t>国際的な</w:t>
      </w:r>
      <w:r>
        <w:t>協力強化</w:t>
      </w:r>
      <w:r w:rsidR="00EB19CB">
        <w:rPr>
          <w:rFonts w:hint="eastAsia"/>
        </w:rPr>
        <w:t>と</w:t>
      </w:r>
      <w:r>
        <w:t>JFS規格の普及に対する期待のメッセージが寄せられました。</w:t>
      </w:r>
    </w:p>
    <w:p w14:paraId="19C95A93" w14:textId="77777777" w:rsidR="00A45B67" w:rsidRDefault="00A45B67" w:rsidP="002407D7"/>
    <w:p w14:paraId="10E17CBC" w14:textId="24441D7B" w:rsidR="00B27747" w:rsidRDefault="00B27747" w:rsidP="002407D7">
      <w:r>
        <w:t>JFSMは、JFS規格の海外展開を重要な取り組みと位置づけており、本セミナーもその一環</w:t>
      </w:r>
      <w:r>
        <w:lastRenderedPageBreak/>
        <w:t>として開催したものです。今後も海外の関連機関と連携し、食品安全水準の向上と日本発の食品規格の</w:t>
      </w:r>
      <w:r w:rsidR="00EB19CB">
        <w:rPr>
          <w:rFonts w:hint="eastAsia"/>
        </w:rPr>
        <w:t>国際的な</w:t>
      </w:r>
      <w:r>
        <w:t>普及に努めてまいります。</w:t>
      </w:r>
    </w:p>
    <w:p w14:paraId="1647EF5C" w14:textId="77777777" w:rsidR="00B27747" w:rsidRPr="00B27747" w:rsidRDefault="00B27747" w:rsidP="002407D7"/>
    <w:p w14:paraId="465C5682" w14:textId="5A0D5A4F" w:rsidR="002407D7" w:rsidRPr="002407D7" w:rsidRDefault="00B27747" w:rsidP="002407D7">
      <w:r>
        <w:rPr>
          <w:rFonts w:hint="eastAsia"/>
        </w:rPr>
        <w:t>なお、</w:t>
      </w:r>
      <w:r w:rsidR="002407D7">
        <w:rPr>
          <w:rFonts w:hint="eastAsia"/>
        </w:rPr>
        <w:t>本セミナーは農林水産省令和</w:t>
      </w:r>
      <w:r w:rsidR="006D6F6C">
        <w:rPr>
          <w:rFonts w:hint="eastAsia"/>
        </w:rPr>
        <w:t>7</w:t>
      </w:r>
      <w:r w:rsidR="002407D7">
        <w:rPr>
          <w:rFonts w:hint="eastAsia"/>
        </w:rPr>
        <w:t>年度農林水産物・食品輸出促進対策事業補助金（規格・認証を活用した加工食品の輸出環境整備事業）</w:t>
      </w:r>
      <w:r>
        <w:rPr>
          <w:rFonts w:hint="eastAsia"/>
        </w:rPr>
        <w:t>にて</w:t>
      </w:r>
      <w:r w:rsidR="002407D7">
        <w:rPr>
          <w:rFonts w:hint="eastAsia"/>
        </w:rPr>
        <w:t>実施しました。</w:t>
      </w:r>
    </w:p>
    <w:sectPr w:rsidR="002407D7" w:rsidRPr="002407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D7"/>
    <w:rsid w:val="000710DA"/>
    <w:rsid w:val="00134400"/>
    <w:rsid w:val="002407D7"/>
    <w:rsid w:val="006D6F6C"/>
    <w:rsid w:val="008F2F9A"/>
    <w:rsid w:val="00A45B67"/>
    <w:rsid w:val="00B27747"/>
    <w:rsid w:val="00DE5754"/>
    <w:rsid w:val="00EB19CB"/>
    <w:rsid w:val="00FF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E4293F"/>
  <w15:chartTrackingRefBased/>
  <w15:docId w15:val="{342A0F50-A114-4737-AFC3-36A5CFEE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A45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1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和佳奈 牟田口</dc:creator>
  <cp:keywords/>
  <dc:description/>
  <cp:lastModifiedBy>和佳奈 牟田口</cp:lastModifiedBy>
  <cp:revision>2</cp:revision>
  <dcterms:created xsi:type="dcterms:W3CDTF">2025-09-10T01:30:00Z</dcterms:created>
  <dcterms:modified xsi:type="dcterms:W3CDTF">2025-09-10T01:30:00Z</dcterms:modified>
</cp:coreProperties>
</file>